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800" w:right="112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GREAT LAKES DREDGE &amp; DOCK CORPORATION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9811 Katy Freeway, Suite 1200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TX 77024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(346) 359-1010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980"/>
          </w:cols>
          <w:pgMar w:left="440" w:top="376" w:right="479" w:bottom="1440" w:gutter="0" w:footer="0" w:header="0"/>
        </w:sectPr>
      </w:pPr>
    </w:p>
    <w:p>
      <w:pPr>
        <w:spacing w:after="0" w:line="25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10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5520" w:space="120"/>
            <w:col w:w="5340"/>
          </w:cols>
          <w:pgMar w:left="440" w:top="376" w:right="4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Great Lakes Dredge &amp; Dock Corporation has caused this certification/notice to be signed on its behalf by the undersigned duly authorized person.</w:t>
      </w:r>
    </w:p>
    <w:p>
      <w:pPr>
        <w:spacing w:after="0" w:line="18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229" w:lineRule="exact"/>
        <w:rPr>
          <w:sz w:val="24"/>
          <w:szCs w:val="24"/>
          <w:color w:val="auto"/>
        </w:rPr>
      </w:pPr>
    </w:p>
    <w:p>
      <w:pPr>
        <w:ind w:left="10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Vivienne R. Schiffer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Vivienne R. Schiffer</w:t>
      </w:r>
    </w:p>
    <w:p>
      <w:pPr>
        <w:spacing w:after="0" w:line="23"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Vice President, Chief Legal Officer,</w:t>
      </w:r>
    </w:p>
    <w:p>
      <w:pPr>
        <w:spacing w:after="0" w:line="9"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and Corporate Secretary</w:t>
      </w:r>
    </w:p>
    <w:sectPr>
      <w:pgSz w:w="11900" w:h="16838" w:orient="portrait"/>
      <w:cols w:equalWidth="0" w:num="1">
        <w:col w:w="10980"/>
      </w:cols>
      <w:pgMar w:left="440" w:top="37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2026-04-13T14:29:59Z</dcterms:created>
  <dcterms:modified xsi:type="dcterms:W3CDTF">2026-04-13T14:29:59Z</dcterms:modified>
</cp:coreProperties>
</file>